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1530114" cy="654292"/>
            <wp:effectExtent b="0" l="0" r="0" t="0"/>
            <wp:docPr descr="C:\Users\IES Baltasar Gracián\Desktop\gobierno-de-aragón.jpg" id="4" name="image1.jpg"/>
            <a:graphic>
              <a:graphicData uri="http://schemas.openxmlformats.org/drawingml/2006/picture">
                <pic:pic>
                  <pic:nvPicPr>
                    <pic:cNvPr descr="C:\Users\IES Baltasar Gracián\Desktop\gobierno-de-aragó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114" cy="654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857375" cy="797157"/>
            <wp:effectExtent b="0" l="0" r="0" t="0"/>
            <wp:docPr descr="Proyecto STARS - Salida a la Cartuja Baja del Grupo Embajadores ..." id="5" name="image2.jpg"/>
            <a:graphic>
              <a:graphicData uri="http://schemas.openxmlformats.org/drawingml/2006/picture">
                <pic:pic>
                  <pic:nvPicPr>
                    <pic:cNvPr descr="Proyecto STARS - Salida a la Cartuja Baja del Grupo Embajadores ...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97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INFORMACIÓN SOBRE EL MODELO DE BILINGÜISMO BRIT FRANCÉS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 EL IES EL PICARRAL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consiste el Modelo BRIT?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modelo pretende unificar las opciones de bilingüismo que se ofertan en el territorio aragonés y tiene como principal objetivo la mejora de las destrezas orales (habla y escucha) en lengua extranjera.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alumnos y alumnas BRIT cursan el 35% de sus horas lectivas durante la ESO en lenguas extranjeras a través de diferentes asignaturas y actividades complementarias.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1º, 2º, 3º y 4º ESO deben cursar obligatoriamente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horas semanales de francés bilingüe</w:t>
      </w:r>
      <w:r w:rsidDel="00000000" w:rsidR="00000000" w:rsidRPr="00000000">
        <w:rPr>
          <w:rFonts w:ascii="Arial" w:cs="Arial" w:eastAsia="Arial" w:hAnsi="Arial"/>
          <w:rtl w:val="0"/>
        </w:rPr>
        <w:t xml:space="preserve">, además de las horas de inglés habituales en cada curso (4 horas en 1º, 2º y 4º ESO y 3 horas en 3º ESO). Para poder cursar 4 horas semanales de francés bilingüe en 1º, 2º y 3º ESO hacen dos séptimas horas semanales y en 4ºESO, al haber 3 horas semanales de francés en el horario lectivo no bilingüe, sólo una séptima hora.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Cuando están en 4º ESO, tienen la opción de presentarse a un examen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certificar nivel B1</w:t>
      </w:r>
      <w:r w:rsidDel="00000000" w:rsidR="00000000" w:rsidRPr="00000000">
        <w:rPr>
          <w:rFonts w:ascii="Arial" w:cs="Arial" w:eastAsia="Arial" w:hAnsi="Arial"/>
          <w:rtl w:val="0"/>
        </w:rPr>
        <w:t xml:space="preserve">, puede ser el DELF Scolaire del Institut Français (realizando las pruebas en el propio centro) o en las Escuelas Oficiales de Idiomas.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aplica el Modelo BRIT en nuestro instituto?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Modelo BRIT del IES El Picarral incluye BRIT Inglés y BRIT Francés. El alumnado BRIT FRANCÉS cursa inglés como primera lengua extranjera y francés como segunda lengua extranjera bilingüe.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Nuestro Itinerario Bilingüe FRANCÉS consta de las siguientes asignaturas: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6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6"/>
        <w:gridCol w:w="6512"/>
        <w:tblGridChange w:id="0">
          <w:tblGrid>
            <w:gridCol w:w="1156"/>
            <w:gridCol w:w="6512"/>
          </w:tblGrid>
        </w:tblGridChange>
      </w:tblGrid>
      <w:tr>
        <w:trPr>
          <w:trHeight w:val="24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Lengua extranjera inglés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Lengua extranjera francés bilingüe (4 horas /semanales)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Geografía e Historia en francés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en francés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2º 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Lengua extranjera inglés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Lengua extranjera francés bilingüe (4 horas /semanales)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 en francés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 en francés</w:t>
            </w:r>
          </w:p>
        </w:tc>
      </w:tr>
      <w:tr>
        <w:trPr>
          <w:trHeight w:val="24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3º 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Lengua extranjera inglés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Lengua extranjera francés (4 horas /semanales)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 en francés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en francés</w:t>
            </w:r>
          </w:p>
        </w:tc>
      </w:tr>
      <w:tr>
        <w:trPr>
          <w:trHeight w:val="277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4º 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Lengua extranjera inglés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Lengua extranjera francés (4 horas /semanales)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Geografía e historia en francés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 en francés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puede acceder al Modelo BRIT 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FRANCÉS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1º ESO?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acceso a la sección BRIT para alumnos de 1º de ESO que procedan de un CEIP bilingüe en francés será directo, si los tutores de 6º de primaria no aconsejan lo contrario. </w:t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aquellos alumnos que quieran acceder a 1º de ESO y no procedan de un CEIP bilingüe en francés se ha decidido, en reunión de coordinación, que accedan directamente a la sección bilingüe de francés de nuestro centro si tienen una nota media igual o superior a 6, siempre que los tutores de 6º de primaria no hayan recomendado que no lo hagan. </w:t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¿Cómo se accede al Modelo BRIT - FRANCÉS en 2º ESO?</w:t>
        <w:br w:type="textWrapping"/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el acceso al nivel de 2º de ESO BRIT - FRANCÉS, para aquellos alumnos que no lo hubieran cursado francés en 1º de ESO se establecen, en reunión de coordinación bilingüe y en coordinación con el Equipo Directivo del centro los siguientes requisitos: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alumno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quiera acceder a 2º de ESO BRIT - FRANCÉS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sin haberlo cursado en primero, deberá realizar el EXAMEN EXTRAORDINARIO DE LA CONVOCATORIA DE SEPTIEMBRE del nivel de 1º BRIT - FRANCÉS como prueba objetiva de acceso: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obtiene una nota superior a 5, accederá directamente al programa BRIT - FRANCÉS.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obtiene una nota entre 3,5 y 5 sobre 10, podrá acceder al programa BRIT - FRANCÉS bajo el compromiso de realizar, durante la primera evaluación del curso siguiente, actividades de refuerzo proporcionadas por el Departamento de Francés.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obtiene una nota inferior a 3,5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podrá acceder al programa BRIT - FRANCÉS.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todos los casos, la junta ordinaria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inicial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o, como muy tarde,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1ª evaluación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el Equipo Docente valorará su permanencia el programa BRIT - FRANCÉS, tanto en el nivel de 1º como de 2º de ESO.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Una vez dentro del modelo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BRIT - FRANCÉS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¿se puede salir?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Equipo Docente podrá recomendar la salida del programa BRIT - FRANCÉS en sesiones de evaluación ordinarias y extraordinarias si consideran que su continuidad en el mismo va a suponer un perjuicio para el correcto desarrollo académico del alumno. 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alumnos y sus familias podrán solicitar el abandono del programa BRIT - FRANCÉS rellenando un documento que proporcionará el centro (por mediación de la Coordinadora Bilingüe de Francés), argumentando los motivos. En ese mismo documento se especificará la recomendación del Equipo Docente y será el Director el que tome la decisión final. </w:t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 vez acordado el abandono del programa BRIT - FRANCÉS ya no se podrá volver al mismo, en cursos posteriores.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851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356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10602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0149F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A6C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A6C6F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06670C"/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E92C2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oqXeBbrT3NtkG/z3jIyJPldTQ==">AMUW2mWthrKuZkbLTqjF0mZUDy3swwy5Q9SIT681eHWG15pl4y0lYlNAtfyVOq5qP3NkmchseKUevimYLI5SH8v2Y7Fi4QqSiJM+GQBNN+86dxNFvJOjjhY=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2019-03-26T17:03:00Z</dcterms:created>
  <dc:creator>IES Baltasar Gracián</dc:creator>
</cp:coreProperties>
</file>