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6A2C" w:rsidRDefault="00465F0A">
      <w:pPr>
        <w:rPr>
          <w:b/>
          <w:color w:val="3F3F3F"/>
          <w:sz w:val="36"/>
          <w:szCs w:val="36"/>
          <w:highlight w:val="white"/>
        </w:rPr>
      </w:pPr>
      <w:bookmarkStart w:id="0" w:name="_GoBack"/>
      <w:bookmarkEnd w:id="0"/>
      <w:r>
        <w:rPr>
          <w:b/>
          <w:color w:val="3F3F3F"/>
          <w:sz w:val="36"/>
          <w:szCs w:val="36"/>
          <w:highlight w:val="white"/>
        </w:rPr>
        <w:t>CONTENIDOS MÍNIMOS 3º ESO</w:t>
      </w:r>
    </w:p>
    <w:p w14:paraId="00000002" w14:textId="77777777" w:rsidR="00196A2C" w:rsidRDefault="00465F0A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03" w14:textId="77777777" w:rsidR="00196A2C" w:rsidRDefault="00465F0A">
      <w:pPr>
        <w:spacing w:line="45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CONTENIDOS COMUNICATIVOS</w:t>
      </w:r>
    </w:p>
    <w:p w14:paraId="00000004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Saludar, presentarse a sí mismo y a otros. Preguntar y dar información personal.</w:t>
      </w:r>
    </w:p>
    <w:p w14:paraId="00000005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Expresar hábitos y rutinas.</w:t>
      </w:r>
    </w:p>
    <w:p w14:paraId="00000006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Conversar sobre gustos y preferencias, sentimientos.</w:t>
      </w:r>
    </w:p>
    <w:p w14:paraId="00000007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Expresión de las opiniones.</w:t>
      </w:r>
    </w:p>
    <w:p w14:paraId="00000008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Narrar hechos/experiencias/viajes pasados y preguntar sobre ellos.</w:t>
      </w:r>
    </w:p>
    <w:p w14:paraId="00000009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Hablar de moda, comparar y describir ropa. Comprar ropa en una tienda.</w:t>
      </w:r>
    </w:p>
    <w:p w14:paraId="0000000A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Hablar de gustos y preferencias.</w:t>
      </w:r>
    </w:p>
    <w:p w14:paraId="0000000B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Hablar sobre el futuro y la probabilidad.</w:t>
      </w:r>
    </w:p>
    <w:p w14:paraId="0000000C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 xml:space="preserve">- Conversar sobre planes futuros. </w:t>
      </w:r>
    </w:p>
    <w:p w14:paraId="0000000D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Hablar de habilidades.</w:t>
      </w:r>
    </w:p>
    <w:p w14:paraId="0000000E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Hablar sobre el deporte.</w:t>
      </w:r>
    </w:p>
    <w:p w14:paraId="0000000F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Comparar personas y cosas.</w:t>
      </w:r>
    </w:p>
    <w:p w14:paraId="00000010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Pedir y dar consejo.</w:t>
      </w:r>
    </w:p>
    <w:p w14:paraId="00000011" w14:textId="77777777" w:rsidR="00196A2C" w:rsidRDefault="00196A2C">
      <w:pPr>
        <w:spacing w:line="450" w:lineRule="auto"/>
        <w:rPr>
          <w:color w:val="3F3F3F"/>
          <w:sz w:val="20"/>
          <w:szCs w:val="20"/>
          <w:highlight w:val="white"/>
        </w:rPr>
      </w:pPr>
    </w:p>
    <w:p w14:paraId="00000012" w14:textId="77777777" w:rsidR="00196A2C" w:rsidRDefault="00465F0A">
      <w:pPr>
        <w:spacing w:line="45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CONTENIDOS GRAMATICALES</w:t>
      </w:r>
    </w:p>
    <w:p w14:paraId="00000013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Presente simple y presente continuo. Adverbios de frecuencia.</w:t>
      </w:r>
    </w:p>
    <w:p w14:paraId="00000014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Pasado simple y pasado continuo.</w:t>
      </w:r>
    </w:p>
    <w:p w14:paraId="00000015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Artículos a,an,some. Cuant</w:t>
      </w:r>
      <w:r>
        <w:rPr>
          <w:color w:val="3F3F3F"/>
          <w:sz w:val="20"/>
          <w:szCs w:val="20"/>
          <w:highlight w:val="white"/>
        </w:rPr>
        <w:t>ificadores. (a lot, too, enough)</w:t>
      </w:r>
    </w:p>
    <w:p w14:paraId="00000016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Presente perfecto, pasado simple y pasado perfecto.</w:t>
      </w:r>
    </w:p>
    <w:p w14:paraId="00000017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Futuros. Will, might. Going to. Adverbios de posibilidad.</w:t>
      </w:r>
    </w:p>
    <w:p w14:paraId="00000018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 xml:space="preserve">- There was/were. </w:t>
      </w:r>
    </w:p>
    <w:p w14:paraId="00000019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Conditional 1, 2,3</w:t>
      </w:r>
    </w:p>
    <w:p w14:paraId="0000001A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 xml:space="preserve">- Comparativos y superlativos. </w:t>
      </w:r>
    </w:p>
    <w:p w14:paraId="0000001B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 xml:space="preserve">- Can, could, have to, must, will be </w:t>
      </w:r>
      <w:r>
        <w:rPr>
          <w:color w:val="3F3F3F"/>
          <w:sz w:val="20"/>
          <w:szCs w:val="20"/>
          <w:highlight w:val="white"/>
        </w:rPr>
        <w:t>able to. Need to, should, may might.</w:t>
      </w:r>
    </w:p>
    <w:p w14:paraId="0000001C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Pasiva del presente y del pasado.</w:t>
      </w:r>
    </w:p>
    <w:p w14:paraId="0000001D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Pronombres relativos.</w:t>
      </w:r>
    </w:p>
    <w:p w14:paraId="0000001E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Estilo indirecto</w:t>
      </w:r>
    </w:p>
    <w:p w14:paraId="0000001F" w14:textId="77777777" w:rsidR="00196A2C" w:rsidRDefault="00196A2C">
      <w:pPr>
        <w:spacing w:line="450" w:lineRule="auto"/>
        <w:rPr>
          <w:color w:val="3F3F3F"/>
          <w:sz w:val="20"/>
          <w:szCs w:val="20"/>
          <w:highlight w:val="white"/>
        </w:rPr>
      </w:pPr>
    </w:p>
    <w:p w14:paraId="00000020" w14:textId="77777777" w:rsidR="00196A2C" w:rsidRDefault="00465F0A">
      <w:pPr>
        <w:spacing w:line="45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CONTENIDOS LÉXICOS</w:t>
      </w:r>
    </w:p>
    <w:p w14:paraId="00000021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lastRenderedPageBreak/>
        <w:t>- Repaso léxico de lugares, transporte, la casa, el tiempo, animales, películas, música, viajes y deporte.</w:t>
      </w:r>
    </w:p>
    <w:p w14:paraId="00000022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Vocabulario relativo a la nutrición.</w:t>
      </w:r>
    </w:p>
    <w:p w14:paraId="00000023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Vocabulario relativo a ecología, hábitos respetuosos con el medio ambiente.</w:t>
      </w:r>
    </w:p>
    <w:p w14:paraId="00000024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Vocabulario relativo al trabajo.</w:t>
      </w:r>
    </w:p>
    <w:p w14:paraId="00000025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La moda; adjetivos relevantes al tema.</w:t>
      </w:r>
    </w:p>
    <w:p w14:paraId="00000026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Colocaciones verbales (do our best)</w:t>
      </w:r>
    </w:p>
    <w:p w14:paraId="00000027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El cuerpo y el deporte.</w:t>
      </w:r>
      <w:r>
        <w:rPr>
          <w:color w:val="3F3F3F"/>
          <w:sz w:val="20"/>
          <w:szCs w:val="20"/>
          <w:highlight w:val="white"/>
        </w:rPr>
        <w:t xml:space="preserve"> </w:t>
      </w:r>
    </w:p>
    <w:p w14:paraId="00000028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Vocabulario necesario para hablar de emociones (depressed, annoyed)</w:t>
      </w:r>
    </w:p>
    <w:p w14:paraId="00000029" w14:textId="77777777" w:rsidR="00196A2C" w:rsidRDefault="00196A2C">
      <w:pPr>
        <w:spacing w:line="450" w:lineRule="auto"/>
        <w:rPr>
          <w:color w:val="3F3F3F"/>
          <w:sz w:val="20"/>
          <w:szCs w:val="20"/>
          <w:highlight w:val="white"/>
        </w:rPr>
      </w:pPr>
    </w:p>
    <w:p w14:paraId="0000002A" w14:textId="77777777" w:rsidR="00196A2C" w:rsidRDefault="00465F0A">
      <w:pPr>
        <w:spacing w:line="45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CONTENIDOS FONÉTICOS</w:t>
      </w:r>
    </w:p>
    <w:p w14:paraId="0000002B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Pronunciación del morfema de pasado –ed.</w:t>
      </w:r>
    </w:p>
    <w:p w14:paraId="0000002C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Repaso del sistema vocálico, diptongos y sistema consonántico en inglés.</w:t>
      </w:r>
    </w:p>
    <w:p w14:paraId="0000002D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Las consonantes más problemáticas en inglé</w:t>
      </w:r>
      <w:r>
        <w:rPr>
          <w:color w:val="3F3F3F"/>
          <w:sz w:val="20"/>
          <w:szCs w:val="20"/>
          <w:highlight w:val="white"/>
        </w:rPr>
        <w:t>s (/s/z/).</w:t>
      </w:r>
    </w:p>
    <w:p w14:paraId="0000002E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Sílabas tónicas y átonas.</w:t>
      </w:r>
    </w:p>
    <w:p w14:paraId="0000002F" w14:textId="77777777" w:rsidR="00196A2C" w:rsidRDefault="00196A2C">
      <w:pPr>
        <w:spacing w:line="450" w:lineRule="auto"/>
        <w:rPr>
          <w:color w:val="3F3F3F"/>
          <w:sz w:val="20"/>
          <w:szCs w:val="20"/>
          <w:highlight w:val="white"/>
        </w:rPr>
      </w:pPr>
    </w:p>
    <w:p w14:paraId="00000030" w14:textId="77777777" w:rsidR="00196A2C" w:rsidRDefault="00465F0A">
      <w:pPr>
        <w:spacing w:line="45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CULTURA</w:t>
      </w:r>
    </w:p>
    <w:p w14:paraId="00000031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Medio ambiente.</w:t>
      </w:r>
    </w:p>
    <w:p w14:paraId="00000032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Cultura urbana.</w:t>
      </w:r>
    </w:p>
    <w:p w14:paraId="00000033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Nuevas tecnologías.</w:t>
      </w:r>
    </w:p>
    <w:p w14:paraId="00000034" w14:textId="77777777" w:rsidR="00196A2C" w:rsidRDefault="00196A2C">
      <w:pPr>
        <w:spacing w:line="450" w:lineRule="auto"/>
        <w:rPr>
          <w:color w:val="3F3F3F"/>
          <w:sz w:val="20"/>
          <w:szCs w:val="20"/>
          <w:highlight w:val="white"/>
        </w:rPr>
      </w:pPr>
    </w:p>
    <w:p w14:paraId="00000035" w14:textId="77777777" w:rsidR="00196A2C" w:rsidRDefault="00465F0A">
      <w:pPr>
        <w:spacing w:line="450" w:lineRule="auto"/>
        <w:rPr>
          <w:b/>
          <w:color w:val="3F3F3F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LECTURA</w:t>
      </w:r>
      <w:r>
        <w:rPr>
          <w:b/>
          <w:color w:val="3F3F3F"/>
          <w:sz w:val="20"/>
          <w:szCs w:val="20"/>
          <w:highlight w:val="white"/>
        </w:rPr>
        <w:t xml:space="preserve"> </w:t>
      </w:r>
    </w:p>
    <w:p w14:paraId="00000036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 xml:space="preserve">- El alumno deberá comprender textos que incluyan las funciones, contenidos gramaticales, vocabulario y cultura revisados durante el curso. </w:t>
      </w:r>
      <w:r>
        <w:rPr>
          <w:color w:val="3F3F3F"/>
          <w:sz w:val="20"/>
          <w:szCs w:val="20"/>
          <w:highlight w:val="white"/>
        </w:rPr>
        <w:t>El alumno responderá preguntas sencillas sobre el texto.</w:t>
      </w:r>
    </w:p>
    <w:p w14:paraId="00000037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El alumno distinguirá la relación causa-efecto en un texto.</w:t>
      </w:r>
    </w:p>
    <w:p w14:paraId="00000038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Elaboración de un esquema textual: elaboración de un resumen sencillo extrayendo el tema y el aspecto.</w:t>
      </w:r>
    </w:p>
    <w:p w14:paraId="00000039" w14:textId="77777777" w:rsidR="00196A2C" w:rsidRDefault="00196A2C">
      <w:pPr>
        <w:spacing w:line="450" w:lineRule="auto"/>
        <w:rPr>
          <w:b/>
          <w:color w:val="2A2A2A"/>
          <w:sz w:val="20"/>
          <w:szCs w:val="20"/>
          <w:highlight w:val="white"/>
        </w:rPr>
      </w:pPr>
    </w:p>
    <w:p w14:paraId="0000003A" w14:textId="77777777" w:rsidR="00196A2C" w:rsidRDefault="00465F0A">
      <w:pPr>
        <w:spacing w:line="45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​</w:t>
      </w:r>
      <w:r>
        <w:rPr>
          <w:b/>
          <w:color w:val="2A2A2A"/>
          <w:sz w:val="20"/>
          <w:szCs w:val="20"/>
          <w:highlight w:val="white"/>
        </w:rPr>
        <w:t>REDACCIÓN</w:t>
      </w:r>
    </w:p>
    <w:p w14:paraId="0000003B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El alumno ha de saber distinguir entre la escritura en un contexto informal y la escritura académica. Asimismo el alumno sabrá utilizar el folio disponiendo márgenes y sangrías correctamente.</w:t>
      </w:r>
    </w:p>
    <w:p w14:paraId="0000003C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lastRenderedPageBreak/>
        <w:t>- Escribir sobre el medio ambiente, contaminación y reciclaje.</w:t>
      </w:r>
    </w:p>
    <w:p w14:paraId="0000003D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</w:t>
      </w:r>
      <w:r>
        <w:rPr>
          <w:color w:val="3F3F3F"/>
          <w:sz w:val="20"/>
          <w:szCs w:val="20"/>
          <w:highlight w:val="white"/>
        </w:rPr>
        <w:t xml:space="preserve"> Relato de un acontecimiento, iniciando, desarrollando y concluyendo correctamente el párrafo.</w:t>
      </w:r>
    </w:p>
    <w:p w14:paraId="0000003E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 xml:space="preserve">- </w:t>
      </w:r>
      <w:r>
        <w:rPr>
          <w:i/>
          <w:color w:val="3F3F3F"/>
          <w:sz w:val="20"/>
          <w:szCs w:val="20"/>
          <w:highlight w:val="white"/>
        </w:rPr>
        <w:t>U</w:t>
      </w:r>
      <w:r>
        <w:rPr>
          <w:color w:val="3F3F3F"/>
          <w:sz w:val="20"/>
          <w:szCs w:val="20"/>
          <w:highlight w:val="white"/>
        </w:rPr>
        <w:t>na experiencia memorable, ordenando correctamente las partes de la oración..</w:t>
      </w:r>
    </w:p>
    <w:p w14:paraId="0000003F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Narración informativa usando conectores de secuencia.</w:t>
      </w:r>
    </w:p>
    <w:p w14:paraId="00000040" w14:textId="77777777" w:rsidR="00196A2C" w:rsidRDefault="00465F0A">
      <w:pPr>
        <w:spacing w:line="450" w:lineRule="auto"/>
        <w:rPr>
          <w:color w:val="3F3F3F"/>
          <w:sz w:val="20"/>
          <w:szCs w:val="20"/>
          <w:highlight w:val="white"/>
        </w:rPr>
      </w:pPr>
      <w:r>
        <w:rPr>
          <w:color w:val="3F3F3F"/>
          <w:sz w:val="20"/>
          <w:szCs w:val="20"/>
          <w:highlight w:val="white"/>
        </w:rPr>
        <w:t>- Describir acontecimientos y experiencias pasadas.</w:t>
      </w:r>
    </w:p>
    <w:p w14:paraId="00000041" w14:textId="77777777" w:rsidR="00196A2C" w:rsidRDefault="00465F0A">
      <w:pPr>
        <w:rPr>
          <w:sz w:val="20"/>
          <w:szCs w:val="20"/>
        </w:rPr>
      </w:pPr>
      <w:r>
        <w:rPr>
          <w:color w:val="3F3F3F"/>
          <w:sz w:val="20"/>
          <w:szCs w:val="20"/>
          <w:highlight w:val="white"/>
        </w:rPr>
        <w:t>- “Biography: Descripción personal a través de esta tarea. Adverbios de grado (really, very, quite).</w:t>
      </w:r>
    </w:p>
    <w:sectPr w:rsidR="00196A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6A2C"/>
    <w:rsid w:val="00196A2C"/>
    <w:rsid w:val="004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2019-10-13T22:30:00Z</dcterms:created>
  <dcterms:modified xsi:type="dcterms:W3CDTF">2019-10-13T22:30:00Z</dcterms:modified>
</cp:coreProperties>
</file>