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i w:val="0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804"/>
          <w:tab w:val="left" w:pos="9072"/>
          <w:tab w:val="left" w:pos="15895"/>
        </w:tabs>
        <w:spacing w:after="0" w:line="360" w:lineRule="auto"/>
        <w:ind w:left="708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MATERIAL CURRICULAR DEL IES EL PICARRAL: ESO - TABLETAS</w:t>
      </w:r>
    </w:p>
    <w:p w:rsidR="00000000" w:rsidDel="00000000" w:rsidP="00000000" w:rsidRDefault="00000000" w:rsidRPr="00000000" w14:paraId="00000003">
      <w:pPr>
        <w:tabs>
          <w:tab w:val="left" w:pos="6804"/>
          <w:tab w:val="left" w:pos="9072"/>
          <w:tab w:val="left" w:pos="15895"/>
        </w:tabs>
        <w:spacing w:after="0" w:line="360" w:lineRule="auto"/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6804"/>
          <w:tab w:val="left" w:pos="9072"/>
        </w:tabs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Orientaciones técnicas que pueden cumplir las tabletas (no imprescindible)</w:t>
      </w:r>
    </w:p>
    <w:p w:rsidR="00000000" w:rsidDel="00000000" w:rsidP="00000000" w:rsidRDefault="00000000" w:rsidRPr="00000000" w14:paraId="00000005">
      <w:pPr>
        <w:tabs>
          <w:tab w:val="left" w:pos="6804"/>
          <w:tab w:val="left" w:pos="9072"/>
        </w:tabs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6804"/>
          <w:tab w:val="left" w:pos="9072"/>
        </w:tabs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Características técnicos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tabs>
          <w:tab w:val="left" w:pos="6804"/>
          <w:tab w:val="left" w:pos="9072"/>
        </w:tabs>
        <w:spacing w:after="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Sistema operativo móvil actualizado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tabs>
          <w:tab w:val="left" w:pos="6804"/>
          <w:tab w:val="left" w:pos="9072"/>
        </w:tabs>
        <w:spacing w:after="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Procesador mínimo: Quad-Core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tabs>
          <w:tab w:val="left" w:pos="6804"/>
          <w:tab w:val="left" w:pos="9072"/>
        </w:tabs>
        <w:spacing w:after="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Pantalla: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tabs>
          <w:tab w:val="left" w:pos="6804"/>
          <w:tab w:val="left" w:pos="9072"/>
        </w:tabs>
        <w:spacing w:after="0" w:lineRule="auto"/>
        <w:ind w:left="1276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Tamaño: 10</w:t>
      </w:r>
      <w:r w:rsidDel="00000000" w:rsidR="00000000" w:rsidRPr="00000000">
        <w:rPr>
          <w:b w:val="1"/>
          <w:sz w:val="24"/>
          <w:szCs w:val="24"/>
          <w:rtl w:val="0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tabs>
          <w:tab w:val="left" w:pos="6804"/>
          <w:tab w:val="left" w:pos="9072"/>
        </w:tabs>
        <w:spacing w:after="0" w:lineRule="auto"/>
        <w:ind w:left="1276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Resolución: Full HD (1920*1080)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tabs>
          <w:tab w:val="left" w:pos="6804"/>
          <w:tab w:val="left" w:pos="9072"/>
        </w:tabs>
        <w:spacing w:after="0" w:lineRule="auto"/>
        <w:ind w:left="1276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Tecnología: 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tabs>
          <w:tab w:val="left" w:pos="6804"/>
          <w:tab w:val="left" w:pos="9072"/>
        </w:tabs>
        <w:spacing w:after="0" w:lineRule="auto"/>
        <w:ind w:left="1276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Tratada contra impactos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6804"/>
          <w:tab w:val="left" w:pos="9072"/>
        </w:tabs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Almacenamiento interno: mínimo 16 GB (preferible 32 o 64 GB) con SD ampliable mínimo a 64 GB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6804"/>
          <w:tab w:val="left" w:pos="9072"/>
        </w:tabs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Memoria RAM disponible: mínimo 2GB (recomendable 4GB)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6804"/>
          <w:tab w:val="left" w:pos="9072"/>
        </w:tabs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Conectividad: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tabs>
          <w:tab w:val="left" w:pos="6804"/>
          <w:tab w:val="left" w:pos="9072"/>
        </w:tabs>
        <w:spacing w:after="0" w:lineRule="auto"/>
        <w:ind w:left="1276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USB 2.0, Wifi, Bluetooth,...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tabs>
          <w:tab w:val="left" w:pos="6804"/>
          <w:tab w:val="left" w:pos="9072"/>
        </w:tabs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Batería duración: 8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tabs>
          <w:tab w:val="left" w:pos="6804"/>
          <w:tab w:val="left" w:pos="9072"/>
        </w:tabs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Resolución de cámara: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tabs>
          <w:tab w:val="left" w:pos="6804"/>
          <w:tab w:val="left" w:pos="9072"/>
        </w:tabs>
        <w:spacing w:after="0" w:lineRule="auto"/>
        <w:ind w:left="1276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Trasera: 8 Mpx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tabs>
          <w:tab w:val="left" w:pos="6804"/>
          <w:tab w:val="left" w:pos="9072"/>
        </w:tabs>
        <w:spacing w:after="0" w:lineRule="auto"/>
        <w:ind w:left="1276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Frontal: 5 Mpx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6804"/>
          <w:tab w:val="left" w:pos="9072"/>
        </w:tabs>
        <w:spacing w:after="0" w:lineRule="auto"/>
        <w:ind w:left="1276"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6804"/>
          <w:tab w:val="left" w:pos="9072"/>
        </w:tabs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Requisitos mínimos funcionales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tabs>
          <w:tab w:val="left" w:pos="6804"/>
          <w:tab w:val="left" w:pos="9072"/>
        </w:tabs>
        <w:spacing w:after="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Navegador compatible con los estándares HTML5, CSS3 y ES6/ES7.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tabs>
          <w:tab w:val="left" w:pos="6804"/>
          <w:tab w:val="left" w:pos="9072"/>
        </w:tabs>
        <w:spacing w:after="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Posibilidad de instalar recursos externos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6804"/>
          <w:tab w:val="left" w:pos="9072"/>
        </w:tabs>
        <w:spacing w:after="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6804"/>
          <w:tab w:val="left" w:pos="9072"/>
        </w:tabs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Complementos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tabs>
          <w:tab w:val="left" w:pos="6804"/>
          <w:tab w:val="left" w:pos="9072"/>
        </w:tabs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Funda con teclado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tabs>
          <w:tab w:val="left" w:pos="6804"/>
          <w:tab w:val="left" w:pos="9072"/>
        </w:tabs>
        <w:spacing w:after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Protector de pantalla de vidrio templado</w:t>
      </w:r>
    </w:p>
    <w:p w:rsidR="00000000" w:rsidDel="00000000" w:rsidP="00000000" w:rsidRDefault="00000000" w:rsidRPr="00000000" w14:paraId="0000001E">
      <w:pPr>
        <w:tabs>
          <w:tab w:val="left" w:pos="6804"/>
          <w:tab w:val="left" w:pos="9072"/>
        </w:tabs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6804"/>
          <w:tab w:val="left" w:pos="9072"/>
        </w:tabs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Zaragoza, a 15 de junio de 2020</w:t>
      </w:r>
    </w:p>
    <w:p w:rsidR="00000000" w:rsidDel="00000000" w:rsidP="00000000" w:rsidRDefault="00000000" w:rsidRPr="00000000" w14:paraId="00000020">
      <w:pPr>
        <w:tabs>
          <w:tab w:val="left" w:pos="6804"/>
          <w:tab w:val="left" w:pos="9072"/>
        </w:tabs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1365333" cy="1142841"/>
            <wp:effectExtent b="0" l="0" r="0" t="0"/>
            <wp:docPr descr="C:\Users\Administrador\Desktop\IES PICARRAL\Equipo Directivo\001.jpg" id="5" name="image1.jpg"/>
            <a:graphic>
              <a:graphicData uri="http://schemas.openxmlformats.org/drawingml/2006/picture">
                <pic:pic>
                  <pic:nvPicPr>
                    <pic:cNvPr descr="C:\Users\Administrador\Desktop\IES PICARRAL\Equipo Directivo\001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5333" cy="11428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6804"/>
          <w:tab w:val="left" w:pos="9072"/>
        </w:tabs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DIRECTOR</w:t>
      </w:r>
    </w:p>
    <w:p w:rsidR="00000000" w:rsidDel="00000000" w:rsidP="00000000" w:rsidRDefault="00000000" w:rsidRPr="00000000" w14:paraId="00000022">
      <w:pPr>
        <w:spacing w:after="0" w:lineRule="auto"/>
        <w:ind w:right="-316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Fdo.: Juan Pedro Serrano Sánchez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990600</wp:posOffset>
          </wp:positionH>
          <wp:positionV relativeFrom="paragraph">
            <wp:posOffset>0</wp:posOffset>
          </wp:positionV>
          <wp:extent cx="4643120" cy="620395"/>
          <wp:effectExtent b="0" l="0" r="0" t="0"/>
          <wp:wrapSquare wrapText="bothSides" distB="0" distT="0" distL="114300" distR="114300"/>
          <wp:docPr id="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43120" cy="62039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-28574</wp:posOffset>
          </wp:positionV>
          <wp:extent cx="1731215" cy="610292"/>
          <wp:effectExtent b="0" l="0" r="0" t="0"/>
          <wp:wrapSquare wrapText="bothSides" distB="0" distT="0" distL="0" distR="0"/>
          <wp:docPr descr="https://lh3.googleusercontent.com/R25pahh-KnekR0uAs2aMEI0VzK0YggdEB9DoWMNJM1PFzQ-wwEIPCwdgMDXN_rIMVFr_AaN0aoWa44G2thwFvAHsDoa43LUgwFU2SBSTlHASzlofLt83KFNnmH00gc6qVm5Q0wpV" id="8" name="image4.jpg"/>
          <a:graphic>
            <a:graphicData uri="http://schemas.openxmlformats.org/drawingml/2006/picture">
              <pic:pic>
                <pic:nvPicPr>
                  <pic:cNvPr descr="https://lh3.googleusercontent.com/R25pahh-KnekR0uAs2aMEI0VzK0YggdEB9DoWMNJM1PFzQ-wwEIPCwdgMDXN_rIMVFr_AaN0aoWa44G2thwFvAHsDoa43LUgwFU2SBSTlHASzlofLt83KFNnmH00gc6qVm5Q0wpV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1215" cy="6102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3964305</wp:posOffset>
          </wp:positionH>
          <wp:positionV relativeFrom="paragraph">
            <wp:posOffset>-168909</wp:posOffset>
          </wp:positionV>
          <wp:extent cx="1439466" cy="619125"/>
          <wp:effectExtent b="0" l="0" r="0" t="0"/>
          <wp:wrapSquare wrapText="bothSides" distB="114300" distT="114300" distL="114300" distR="114300"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9466" cy="6191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pos="4252"/>
        <w:tab w:val="right" w:pos="8504"/>
      </w:tabs>
      <w:spacing w:after="0" w:lineRule="auto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="276" w:lineRule="auto"/>
      <w:ind w:left="72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="276" w:lineRule="auto"/>
      <w:ind w:left="720"/>
      <w:contextualSpacing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IFe1uUiIYz0svHY0LnWpxqZgow==">AMUW2mUFCiN3U+yxjotmymZy5sYmGK7gAowrcWyU1ZoNd4tj+UNd/aoXiH4YPe/RVLlG2ljEhiXoeP/hGPJoL/sxoThOr4IB4L/dT6xXF71LR8xMcEJrQTI=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